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7956" w:rsidRDefault="00EC7956">
      <w:pPr>
        <w:widowControl w:val="0"/>
        <w:spacing w:after="200"/>
        <w:jc w:val="center"/>
      </w:pPr>
    </w:p>
    <w:p w:rsidR="00EC7956" w:rsidRDefault="00EC7956">
      <w:pPr>
        <w:widowControl w:val="0"/>
        <w:spacing w:after="200"/>
        <w:jc w:val="center"/>
      </w:pPr>
    </w:p>
    <w:p w:rsidR="001E0F25" w:rsidRPr="00B4716A" w:rsidRDefault="001E0F25" w:rsidP="001E0F25">
      <w:pPr>
        <w:pStyle w:val="Normal1"/>
        <w:jc w:val="center"/>
        <w:rPr>
          <w:sz w:val="44"/>
          <w:szCs w:val="44"/>
        </w:rPr>
      </w:pPr>
      <w:r w:rsidRPr="00B4716A">
        <w:rPr>
          <w:rFonts w:ascii="Arial" w:hAnsi="Arial" w:cs="Arial"/>
          <w:b/>
          <w:bCs/>
          <w:color w:val="666666"/>
          <w:sz w:val="44"/>
          <w:szCs w:val="44"/>
        </w:rPr>
        <w:t xml:space="preserve">PRIJEDLOG </w:t>
      </w:r>
    </w:p>
    <w:p w:rsidR="001E0F25" w:rsidRPr="00B4716A" w:rsidRDefault="001E0F25" w:rsidP="001E0F25">
      <w:pPr>
        <w:pStyle w:val="Normal1"/>
        <w:jc w:val="center"/>
        <w:rPr>
          <w:sz w:val="44"/>
          <w:szCs w:val="44"/>
        </w:rPr>
      </w:pPr>
      <w:r w:rsidRPr="00B4716A">
        <w:rPr>
          <w:rFonts w:ascii="Arial" w:hAnsi="Arial" w:cs="Arial"/>
          <w:b/>
          <w:bCs/>
          <w:color w:val="666666"/>
          <w:sz w:val="44"/>
          <w:szCs w:val="44"/>
        </w:rPr>
        <w:t xml:space="preserve">IZJAVE O POHRANI I OBJAVI OCJENSKOG RADA </w:t>
      </w:r>
      <w:r w:rsidRPr="00B4716A">
        <w:rPr>
          <w:rFonts w:ascii="Arial" w:hAnsi="Arial" w:cs="Arial"/>
          <w:b/>
          <w:bCs/>
          <w:color w:val="666666"/>
          <w:sz w:val="44"/>
          <w:szCs w:val="44"/>
        </w:rPr>
        <w:br/>
        <w:t>U REPOZITORIJU U SUSTAVU DABAR</w:t>
      </w:r>
    </w:p>
    <w:p w:rsidR="00EC7956" w:rsidRDefault="00EC7956">
      <w:pPr>
        <w:widowControl w:val="0"/>
        <w:spacing w:after="200"/>
        <w:jc w:val="center"/>
      </w:pPr>
    </w:p>
    <w:p w:rsidR="00EC7956" w:rsidRDefault="00591A89">
      <w:pPr>
        <w:widowControl w:val="0"/>
        <w:spacing w:after="200"/>
        <w:jc w:val="center"/>
      </w:pPr>
      <w:r>
        <w:rPr>
          <w:noProof/>
        </w:rPr>
        <w:drawing>
          <wp:inline distT="0" distB="0" distL="0" distR="0">
            <wp:extent cx="3486150" cy="1943100"/>
            <wp:effectExtent l="0" t="0" r="0" b="0"/>
            <wp:docPr id="2" name="image03.png" descr="Digitalni akademski arhivi i repozitoriji"/>
            <wp:cNvGraphicFramePr/>
            <a:graphic xmlns:a="http://schemas.openxmlformats.org/drawingml/2006/main">
              <a:graphicData uri="http://schemas.openxmlformats.org/drawingml/2006/picture">
                <pic:pic xmlns:pic="http://schemas.openxmlformats.org/drawingml/2006/picture">
                  <pic:nvPicPr>
                    <pic:cNvPr id="0" name="image03.png" descr="Digitalni akademski arhivi i repozitoriji"/>
                    <pic:cNvPicPr preferRelativeResize="0"/>
                  </pic:nvPicPr>
                  <pic:blipFill>
                    <a:blip r:embed="rId6"/>
                    <a:srcRect/>
                    <a:stretch>
                      <a:fillRect/>
                    </a:stretch>
                  </pic:blipFill>
                  <pic:spPr>
                    <a:xfrm>
                      <a:off x="0" y="0"/>
                      <a:ext cx="3486150" cy="1943100"/>
                    </a:xfrm>
                    <a:prstGeom prst="rect">
                      <a:avLst/>
                    </a:prstGeom>
                    <a:ln/>
                  </pic:spPr>
                </pic:pic>
              </a:graphicData>
            </a:graphic>
          </wp:inline>
        </w:drawing>
      </w: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jc w:val="center"/>
      </w:pPr>
    </w:p>
    <w:p w:rsidR="00EC7956" w:rsidRDefault="00EC7956" w:rsidP="001E0F25">
      <w:pPr>
        <w:widowControl w:val="0"/>
        <w:spacing w:after="200"/>
      </w:pP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pPr>
    </w:p>
    <w:p w:rsidR="00EC7956" w:rsidRDefault="00EC7956">
      <w:pPr>
        <w:widowControl w:val="0"/>
        <w:spacing w:after="200"/>
        <w:jc w:val="right"/>
      </w:pPr>
    </w:p>
    <w:p w:rsidR="00EC7956" w:rsidRDefault="00591A89">
      <w:pPr>
        <w:widowControl w:val="0"/>
        <w:spacing w:after="200"/>
        <w:jc w:val="center"/>
      </w:pPr>
      <w:r>
        <w:t xml:space="preserve">Verzija </w:t>
      </w:r>
      <w:r w:rsidR="0039479E">
        <w:t>1.0</w:t>
      </w:r>
    </w:p>
    <w:p w:rsidR="004C77E2" w:rsidRDefault="0039479E">
      <w:pPr>
        <w:widowControl w:val="0"/>
        <w:spacing w:after="200"/>
        <w:jc w:val="center"/>
      </w:pPr>
      <w:r>
        <w:t>10. veljače 2017.</w:t>
      </w:r>
    </w:p>
    <w:p w:rsidR="004A0E4A" w:rsidRDefault="004A0E4A"/>
    <w:p w:rsidR="004A0E4A" w:rsidRDefault="004A0E4A">
      <w:pPr>
        <w:sectPr w:rsidR="004A0E4A" w:rsidSect="00020038">
          <w:headerReference w:type="default" r:id="rId7"/>
          <w:footerReference w:type="default" r:id="rId8"/>
          <w:footerReference w:type="first" r:id="rId9"/>
          <w:pgSz w:w="11906" w:h="16838"/>
          <w:pgMar w:top="1281" w:right="1411" w:bottom="993" w:left="1411" w:header="0" w:footer="638" w:gutter="0"/>
          <w:pgNumType w:start="1"/>
          <w:cols w:space="720"/>
          <w:titlePg/>
        </w:sectPr>
      </w:pPr>
    </w:p>
    <w:p w:rsidR="0039479E" w:rsidRDefault="0039479E" w:rsidP="0039479E">
      <w:pPr>
        <w:pStyle w:val="Normal1"/>
        <w:spacing w:after="0"/>
        <w:rPr>
          <w:rFonts w:ascii="Arial" w:hAnsi="Arial" w:cs="Arial"/>
        </w:rPr>
      </w:pPr>
      <w:r>
        <w:rPr>
          <w:rFonts w:ascii="Arial" w:hAnsi="Arial" w:cs="Arial"/>
        </w:rPr>
        <w:lastRenderedPageBreak/>
        <w:t xml:space="preserve">Prijedlog je izradila </w:t>
      </w:r>
      <w:r>
        <w:rPr>
          <w:rFonts w:ascii="Arial" w:hAnsi="Arial" w:cs="Arial"/>
          <w:b/>
          <w:bCs/>
        </w:rPr>
        <w:t>Radna skupina za autorsko pravo</w:t>
      </w:r>
      <w:r>
        <w:rPr>
          <w:rFonts w:ascii="Arial" w:hAnsi="Arial" w:cs="Arial"/>
        </w:rPr>
        <w:t xml:space="preserve"> u sastavu: </w:t>
      </w:r>
    </w:p>
    <w:p w:rsidR="0039479E" w:rsidRPr="00A12B01" w:rsidRDefault="0039479E" w:rsidP="0039479E">
      <w:pPr>
        <w:ind w:left="360" w:hanging="360"/>
        <w:rPr>
          <w:rFonts w:eastAsia="Times New Roman"/>
          <w:color w:val="auto"/>
        </w:rPr>
      </w:pPr>
      <w:r w:rsidRPr="00A12B01">
        <w:rPr>
          <w:rFonts w:eastAsia="Times New Roman"/>
          <w:color w:val="auto"/>
        </w:rPr>
        <w:t xml:space="preserve">Marijana Briški </w:t>
      </w:r>
      <w:r>
        <w:rPr>
          <w:rFonts w:eastAsia="Times New Roman"/>
          <w:color w:val="auto"/>
        </w:rPr>
        <w:t>Gudelj, Kineziološki fakultet u Zagrebu</w:t>
      </w:r>
    </w:p>
    <w:p w:rsidR="0039479E" w:rsidRPr="00A12B01" w:rsidRDefault="0039479E" w:rsidP="0039479E">
      <w:pPr>
        <w:ind w:left="360" w:hanging="360"/>
        <w:rPr>
          <w:rFonts w:eastAsia="Times New Roman"/>
          <w:color w:val="auto"/>
        </w:rPr>
      </w:pPr>
      <w:r>
        <w:rPr>
          <w:rFonts w:eastAsia="Times New Roman"/>
          <w:color w:val="auto"/>
        </w:rPr>
        <w:t>Dejana Golenko, Pravni fakultet Sveučilišta u Rijeci</w:t>
      </w:r>
    </w:p>
    <w:p w:rsidR="0039479E" w:rsidRPr="00A12B01" w:rsidRDefault="0039479E" w:rsidP="0039479E">
      <w:pPr>
        <w:ind w:left="360" w:hanging="360"/>
        <w:rPr>
          <w:rFonts w:eastAsia="Times New Roman"/>
          <w:color w:val="auto"/>
        </w:rPr>
      </w:pPr>
      <w:r>
        <w:rPr>
          <w:rFonts w:eastAsia="Times New Roman"/>
          <w:color w:val="auto"/>
        </w:rPr>
        <w:t>Tamara Jurak, Sveučilište u Zagrebu, Sveučilišni računski centar (Srce)</w:t>
      </w:r>
    </w:p>
    <w:p w:rsidR="0039479E" w:rsidRPr="00A12B01" w:rsidRDefault="0039479E" w:rsidP="0039479E">
      <w:pPr>
        <w:ind w:left="360" w:hanging="360"/>
        <w:rPr>
          <w:rFonts w:eastAsia="Times New Roman"/>
          <w:color w:val="auto"/>
        </w:rPr>
      </w:pPr>
      <w:r>
        <w:rPr>
          <w:rFonts w:eastAsia="Times New Roman"/>
          <w:color w:val="auto"/>
        </w:rPr>
        <w:t>Bojan Macan, Institut Ruđer Bošković</w:t>
      </w:r>
    </w:p>
    <w:p w:rsidR="0039479E" w:rsidRPr="00A12B01" w:rsidRDefault="0039479E" w:rsidP="0039479E">
      <w:pPr>
        <w:ind w:left="360" w:hanging="360"/>
        <w:rPr>
          <w:rFonts w:eastAsia="Times New Roman"/>
          <w:color w:val="auto"/>
        </w:rPr>
      </w:pPr>
      <w:r>
        <w:rPr>
          <w:rFonts w:eastAsia="Times New Roman"/>
          <w:color w:val="auto"/>
        </w:rPr>
        <w:t xml:space="preserve">Helena Markulin, Sveučilište u Zagrebu, Medicinski fakultet </w:t>
      </w:r>
    </w:p>
    <w:p w:rsidR="0039479E" w:rsidRPr="00A12B01" w:rsidRDefault="0039479E" w:rsidP="0039479E">
      <w:pPr>
        <w:ind w:left="360" w:hanging="360"/>
        <w:rPr>
          <w:rFonts w:eastAsia="Times New Roman"/>
          <w:color w:val="auto"/>
        </w:rPr>
      </w:pPr>
      <w:r>
        <w:rPr>
          <w:rFonts w:eastAsia="Times New Roman"/>
          <w:color w:val="auto"/>
        </w:rPr>
        <w:t>Iva Melinščak Zlodi, Filozofski fakultet u Zagrebu</w:t>
      </w:r>
    </w:p>
    <w:p w:rsidR="0039479E" w:rsidRPr="00A12B01" w:rsidRDefault="0039479E" w:rsidP="0039479E">
      <w:pPr>
        <w:ind w:left="360" w:hanging="360"/>
        <w:rPr>
          <w:rFonts w:eastAsia="Times New Roman"/>
          <w:color w:val="auto"/>
        </w:rPr>
      </w:pPr>
      <w:r>
        <w:rPr>
          <w:rFonts w:eastAsia="Times New Roman"/>
          <w:color w:val="auto"/>
        </w:rPr>
        <w:t>Renata Petrušić, Nacionalna i sveučilišna knjižnica u Zagrebu</w:t>
      </w:r>
      <w:bookmarkStart w:id="0" w:name="_GoBack"/>
      <w:bookmarkEnd w:id="0"/>
    </w:p>
    <w:p w:rsidR="0039479E" w:rsidRDefault="0039479E" w:rsidP="0039479E">
      <w:pPr>
        <w:ind w:left="360" w:hanging="360"/>
        <w:rPr>
          <w:rFonts w:eastAsia="Times New Roman"/>
          <w:color w:val="auto"/>
        </w:rPr>
      </w:pPr>
      <w:r>
        <w:rPr>
          <w:rFonts w:eastAsia="Times New Roman"/>
          <w:color w:val="auto"/>
        </w:rPr>
        <w:t>Annemari Štimac, Državni zavod za intelektualno vlasništvo</w:t>
      </w:r>
    </w:p>
    <w:p w:rsidR="0039479E" w:rsidRPr="00A12B01" w:rsidRDefault="0039479E" w:rsidP="0039479E">
      <w:pPr>
        <w:ind w:left="360" w:hanging="360"/>
        <w:rPr>
          <w:rFonts w:eastAsia="Times New Roman"/>
          <w:color w:val="auto"/>
        </w:rPr>
      </w:pPr>
    </w:p>
    <w:p w:rsidR="0039479E" w:rsidRPr="00A12B01" w:rsidRDefault="0039479E" w:rsidP="0039479E">
      <w:pPr>
        <w:spacing w:line="240" w:lineRule="auto"/>
        <w:ind w:left="720"/>
        <w:rPr>
          <w:rFonts w:ascii="Times New Roman" w:eastAsia="Times New Roman" w:hAnsi="Times New Roman" w:cs="Times New Roman"/>
          <w:color w:val="auto"/>
          <w:sz w:val="24"/>
          <w:szCs w:val="24"/>
        </w:rPr>
      </w:pPr>
    </w:p>
    <w:p w:rsidR="0039479E" w:rsidRDefault="0039479E" w:rsidP="0039479E">
      <w:pPr>
        <w:pStyle w:val="Normal1"/>
        <w:rPr>
          <w:rFonts w:ascii="Arial" w:hAnsi="Arial" w:cs="Arial"/>
        </w:rPr>
      </w:pPr>
      <w:r>
        <w:rPr>
          <w:rFonts w:ascii="Arial" w:hAnsi="Arial" w:cs="Arial"/>
        </w:rPr>
        <w:t xml:space="preserve">Dostupna je na adresi: </w:t>
      </w:r>
      <w:hyperlink r:id="rId10">
        <w:r>
          <w:rPr>
            <w:rFonts w:ascii="Arial" w:hAnsi="Arial" w:cs="Arial"/>
            <w:b/>
            <w:bCs/>
            <w:color w:val="1155CC"/>
            <w:u w:val="single"/>
          </w:rPr>
          <w:t>https://dabar.srce.hr/autorska-prava</w:t>
        </w:r>
      </w:hyperlink>
      <w:r>
        <w:rPr>
          <w:rFonts w:ascii="Arial" w:hAnsi="Arial" w:cs="Arial"/>
        </w:rPr>
        <w:t xml:space="preserve"> </w:t>
      </w:r>
    </w:p>
    <w:p w:rsidR="0039479E" w:rsidRDefault="0039479E" w:rsidP="0039479E">
      <w:pPr>
        <w:pStyle w:val="Normal1"/>
      </w:pPr>
    </w:p>
    <w:p w:rsidR="0039479E" w:rsidRDefault="0039479E" w:rsidP="0039479E">
      <w:pPr>
        <w:pStyle w:val="Normal1"/>
      </w:pPr>
      <w:r>
        <w:rPr>
          <w:rFonts w:ascii="Arial" w:hAnsi="Arial" w:cs="Arial"/>
        </w:rPr>
        <w:t xml:space="preserve">Prijedlog je na raspolaganju svim ustanovama koje ga žele upotrijebiti, u ovom obliku ili uz promjene i prilagodbe svojim potrebama. </w:t>
      </w:r>
    </w:p>
    <w:p w:rsidR="0039479E" w:rsidRDefault="0039479E" w:rsidP="0039479E">
      <w:pPr>
        <w:pStyle w:val="Normal1"/>
      </w:pPr>
      <w:r>
        <w:rPr>
          <w:rFonts w:ascii="Arial" w:hAnsi="Arial" w:cs="Arial"/>
        </w:rPr>
        <w:t>Opciju odgode javne dostupnosti (tzv. embargo) moguće je prilagoditi, te izmijeniti predložena trajanja, ili omogućiti unos točnog datuma nakon kojeg će nastupiti javna dostupnost.</w:t>
      </w:r>
    </w:p>
    <w:p w:rsidR="0039479E" w:rsidRDefault="0039479E" w:rsidP="0039479E">
      <w:pPr>
        <w:pStyle w:val="Normal1"/>
      </w:pPr>
      <w:r>
        <w:rPr>
          <w:rFonts w:ascii="Arial" w:hAnsi="Arial" w:cs="Arial"/>
        </w:rPr>
        <w:t>Kod eventualnog dodavanja još nekih opcija ograničavanja pristupa, važno je uskladiti ih s tehničkim mogućnostima sustava Dabar (npr. nije moguće ograničiti dostupnost rada samo na određeni raspon IP adresa).</w:t>
      </w:r>
    </w:p>
    <w:p w:rsidR="0039479E" w:rsidRDefault="0039479E" w:rsidP="0039479E">
      <w:pPr>
        <w:pStyle w:val="Normal1"/>
      </w:pPr>
      <w:r>
        <w:rPr>
          <w:rFonts w:ascii="Arial" w:hAnsi="Arial" w:cs="Arial"/>
        </w:rPr>
        <w:t xml:space="preserve">Za ustanove koje odluče nuditi i opciju dodjeljivanja </w:t>
      </w:r>
      <w:r w:rsidRPr="00DF28E6">
        <w:rPr>
          <w:rFonts w:ascii="Arial" w:hAnsi="Arial" w:cs="Arial"/>
          <w:i/>
          <w:iCs/>
        </w:rPr>
        <w:t>Creative Commons</w:t>
      </w:r>
      <w:r>
        <w:rPr>
          <w:rFonts w:ascii="Arial" w:hAnsi="Arial" w:cs="Arial"/>
        </w:rPr>
        <w:t xml:space="preserve"> licencija, važno je da studentima osiguraju informaciju o sadržaju i pravnim učincima licencija - bilo putem internetske poveznice (ako je obrazac u online obliku) ili putem opisnog teksta u samom obrascu, kako je navedeno u prijedlogu (ako je obrazac u tiskanom obliku).</w:t>
      </w:r>
    </w:p>
    <w:p w:rsidR="00EC7956" w:rsidRDefault="00591A89" w:rsidP="004C77E2">
      <w:r>
        <w:br w:type="page"/>
      </w:r>
      <w:bookmarkStart w:id="1" w:name="_gjdgxs" w:colFirst="0" w:colLast="0"/>
      <w:bookmarkEnd w:id="1"/>
    </w:p>
    <w:p w:rsidR="0039479E" w:rsidRDefault="0039479E" w:rsidP="0039479E">
      <w:pPr>
        <w:pStyle w:val="Normal1"/>
      </w:pPr>
      <w:r>
        <w:rPr>
          <w:rFonts w:ascii="Times New Roman" w:hAnsi="Times New Roman" w:cs="Times New Roman"/>
          <w:b/>
          <w:bCs/>
          <w:color w:val="FF0000"/>
        </w:rPr>
        <w:lastRenderedPageBreak/>
        <w:t>&gt;NAZIV USTANOVE&lt;</w:t>
      </w:r>
    </w:p>
    <w:p w:rsidR="0039479E" w:rsidRDefault="0039479E" w:rsidP="0039479E">
      <w:pPr>
        <w:pStyle w:val="Normal1"/>
        <w:jc w:val="center"/>
      </w:pPr>
      <w:r>
        <w:rPr>
          <w:rFonts w:ascii="Times New Roman" w:hAnsi="Times New Roman" w:cs="Times New Roman"/>
          <w:b/>
          <w:bCs/>
        </w:rPr>
        <w:t>IZJAVA</w:t>
      </w:r>
    </w:p>
    <w:p w:rsidR="0039479E" w:rsidRDefault="0039479E" w:rsidP="0039479E">
      <w:pPr>
        <w:pStyle w:val="Normal1"/>
        <w:jc w:val="center"/>
      </w:pPr>
      <w:r>
        <w:rPr>
          <w:rFonts w:ascii="Times New Roman" w:hAnsi="Times New Roman" w:cs="Times New Roman"/>
          <w:b/>
          <w:bCs/>
        </w:rPr>
        <w:t>o odobrenju za pohranu i objavu ocjenskog rada</w:t>
      </w:r>
    </w:p>
    <w:p w:rsidR="0039479E" w:rsidRDefault="0039479E" w:rsidP="0039479E">
      <w:pPr>
        <w:pStyle w:val="Normal1"/>
        <w:jc w:val="both"/>
      </w:pPr>
      <w:r>
        <w:rPr>
          <w:rFonts w:ascii="Times New Roman" w:hAnsi="Times New Roman" w:cs="Times New Roman"/>
        </w:rPr>
        <w:t xml:space="preserve">kojom ja </w:t>
      </w:r>
      <w:r>
        <w:rPr>
          <w:rFonts w:ascii="Times New Roman" w:hAnsi="Times New Roman" w:cs="Times New Roman"/>
          <w:color w:val="FF0000"/>
        </w:rPr>
        <w:t>&gt;ime i prezime&lt;</w:t>
      </w:r>
      <w:r>
        <w:rPr>
          <w:rFonts w:ascii="Times New Roman" w:hAnsi="Times New Roman" w:cs="Times New Roman"/>
        </w:rPr>
        <w:t xml:space="preserve">, OIB: </w:t>
      </w:r>
      <w:r>
        <w:rPr>
          <w:rFonts w:ascii="Times New Roman" w:hAnsi="Times New Roman" w:cs="Times New Roman"/>
          <w:color w:val="FF0000"/>
        </w:rPr>
        <w:t>&gt;xxxxx&lt;</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 xml:space="preserve">student </w:t>
      </w:r>
      <w:r>
        <w:rPr>
          <w:rFonts w:ascii="Times New Roman" w:hAnsi="Times New Roman" w:cs="Times New Roman"/>
          <w:color w:val="FF0000"/>
        </w:rPr>
        <w:t>&gt;naziv ustanove&lt;</w:t>
      </w:r>
      <w:r>
        <w:rPr>
          <w:rFonts w:ascii="Times New Roman" w:hAnsi="Times New Roman" w:cs="Times New Roman"/>
        </w:rPr>
        <w:t xml:space="preserve">, kao autor ocjenskog rada pod naslovom: </w:t>
      </w:r>
      <w:r>
        <w:rPr>
          <w:rFonts w:ascii="Times New Roman" w:hAnsi="Times New Roman" w:cs="Times New Roman"/>
          <w:color w:val="FF0000"/>
        </w:rPr>
        <w:t>&gt;naziv ocjenskog rada&lt;</w:t>
      </w:r>
      <w:r>
        <w:rPr>
          <w:rFonts w:ascii="Times New Roman" w:hAnsi="Times New Roman" w:cs="Times New Roman"/>
          <w:b/>
          <w:bCs/>
        </w:rPr>
        <w:t>,</w:t>
      </w:r>
      <w:r>
        <w:rPr>
          <w:rFonts w:ascii="Times New Roman" w:hAnsi="Times New Roman" w:cs="Times New Roman"/>
          <w:color w:val="FF0000"/>
        </w:rPr>
        <w:t xml:space="preserve"> </w:t>
      </w:r>
      <w:r>
        <w:rPr>
          <w:rFonts w:ascii="Times New Roman" w:hAnsi="Times New Roman" w:cs="Times New Roman"/>
        </w:rPr>
        <w:t xml:space="preserve">dajem odobrenje da se, bez naknade, trajno pohrani moj ocjenski rad u javno dostupnom digitalnom repozitoriju ustanove </w:t>
      </w:r>
      <w:r>
        <w:rPr>
          <w:rFonts w:ascii="Times New Roman" w:hAnsi="Times New Roman" w:cs="Times New Roman"/>
          <w:color w:val="FF0000"/>
        </w:rPr>
        <w:t>&gt;naziv ustanove&lt;</w:t>
      </w:r>
      <w:r>
        <w:rPr>
          <w:rFonts w:ascii="Times New Roman" w:hAnsi="Times New Roman" w:cs="Times New Roman"/>
        </w:rPr>
        <w:t xml:space="preserve"> i Sveučilišta te u javnoj internetskoj bazi radova Nacionalne i sveučilišne knjižnice u Zagrebu, sukladno obvezi iz odredbe članka 83. stavka 11. </w:t>
      </w:r>
      <w:r>
        <w:rPr>
          <w:rFonts w:ascii="Times New Roman" w:hAnsi="Times New Roman" w:cs="Times New Roman"/>
          <w:i/>
          <w:iCs/>
        </w:rPr>
        <w:t>Zakona o znanstvenoj djelatnosti i visokom obrazovanju</w:t>
      </w:r>
      <w:r>
        <w:rPr>
          <w:rFonts w:ascii="Times New Roman" w:hAnsi="Times New Roman" w:cs="Times New Roman"/>
        </w:rPr>
        <w:t xml:space="preserve"> (NN 123/03, 198/03, 105/04, 174/04, 02/07, 46/07, 45/09, 63/11, 94/13, 139/13, 101/14, 60/15). </w:t>
      </w:r>
    </w:p>
    <w:p w:rsidR="0039479E" w:rsidRDefault="0039479E" w:rsidP="0039479E">
      <w:pPr>
        <w:pStyle w:val="Normal1"/>
        <w:jc w:val="both"/>
      </w:pPr>
      <w:r>
        <w:rPr>
          <w:rFonts w:ascii="Times New Roman" w:hAnsi="Times New Roman" w:cs="Times New Roman"/>
        </w:rPr>
        <w:t>Potvrđujem da je za pohranu dostavljena završna verzija obranjenog i dovršenog ocjenskog rada. Ovom izjavom, kao autor ocjenskog rada dajem odobrenje i da se moj ocjenski rad, bez naknade, trajno javno objavi i besplatno učini dostupnim:</w:t>
      </w:r>
    </w:p>
    <w:p w:rsidR="0039479E" w:rsidRDefault="0039479E" w:rsidP="0039479E">
      <w:pPr>
        <w:pStyle w:val="Normal1"/>
      </w:pPr>
      <w:r>
        <w:rPr>
          <w:rFonts w:ascii="Times New Roman" w:hAnsi="Times New Roman" w:cs="Times New Roman"/>
        </w:rPr>
        <w:t>a) široj javnosti</w:t>
      </w:r>
      <w:r>
        <w:rPr>
          <w:rFonts w:ascii="Times New Roman" w:hAnsi="Times New Roman" w:cs="Times New Roman"/>
        </w:rPr>
        <w:br/>
        <w:t>b) studentima i djelatnicima ustanove</w:t>
      </w:r>
      <w:r>
        <w:rPr>
          <w:rFonts w:ascii="Times New Roman" w:hAnsi="Times New Roman" w:cs="Times New Roman"/>
        </w:rPr>
        <w:br/>
        <w:t>c) široj javnosti, ali nakon proteka 6 / 12 / 24 mjeseci (zaokružite odgovarajući broj mjeseci).</w:t>
      </w:r>
    </w:p>
    <w:p w:rsidR="0039479E" w:rsidRDefault="0039479E" w:rsidP="0039479E">
      <w:pPr>
        <w:pStyle w:val="Normal1"/>
      </w:pPr>
      <w:bookmarkStart w:id="2" w:name="_uw85ojpurtdg" w:colFirst="0" w:colLast="0"/>
      <w:bookmarkEnd w:id="2"/>
      <w:r>
        <w:rPr>
          <w:rFonts w:ascii="Times New Roman" w:hAnsi="Times New Roman" w:cs="Times New Roman"/>
          <w:i/>
          <w:iCs/>
        </w:rPr>
        <w:t>*U slučaju potrebe dodatnog ograničavanja pristupa Vašem ocjenskom radu, podnosi se obrazloženi zahtjev nadležnom tijelu Ustanove.</w:t>
      </w:r>
    </w:p>
    <w:p w:rsidR="0039479E" w:rsidRDefault="0039479E" w:rsidP="0039479E">
      <w:pPr>
        <w:pStyle w:val="Normal1"/>
        <w:jc w:val="both"/>
      </w:pPr>
      <w:r>
        <w:rPr>
          <w:rFonts w:ascii="Times New Roman" w:hAnsi="Times New Roman" w:cs="Times New Roman"/>
          <w:color w:val="FF0000"/>
        </w:rPr>
        <w:t>&gt;mjesto i datum&lt;</w:t>
      </w:r>
    </w:p>
    <w:p w:rsidR="0039479E" w:rsidRDefault="0039479E" w:rsidP="0039479E">
      <w:pPr>
        <w:pStyle w:val="Normal1"/>
        <w:ind w:left="5670"/>
      </w:pPr>
      <w:r>
        <w:rPr>
          <w:rFonts w:ascii="Times New Roman" w:hAnsi="Times New Roman" w:cs="Times New Roman"/>
        </w:rPr>
        <w:t>___________________</w:t>
      </w:r>
    </w:p>
    <w:p w:rsidR="0039479E" w:rsidRDefault="0039479E" w:rsidP="0039479E">
      <w:pPr>
        <w:pStyle w:val="Normal1"/>
        <w:ind w:left="5670"/>
      </w:pPr>
      <w:r>
        <w:rPr>
          <w:rFonts w:ascii="Times New Roman" w:hAnsi="Times New Roman" w:cs="Times New Roman"/>
        </w:rPr>
        <w:t>(vlastoručni potpis studenta)</w:t>
      </w:r>
    </w:p>
    <w:p w:rsidR="0039479E" w:rsidRDefault="0067494A" w:rsidP="0039479E">
      <w:pPr>
        <w:pStyle w:val="Normal1"/>
        <w:jc w:val="both"/>
      </w:pPr>
      <w:r>
        <w:pict>
          <v:rect id="_x0000_i1028" style="width:0;height:1.5pt" o:hralign="center" o:hrstd="t" o:hr="t" fillcolor="#a0a0a0" stroked="f"/>
        </w:pict>
      </w:r>
      <w:r w:rsidR="0039479E">
        <w:rPr>
          <w:rFonts w:ascii="Times New Roman" w:hAnsi="Times New Roman" w:cs="Times New Roman"/>
          <w:color w:val="FF0000"/>
        </w:rPr>
        <w:t>(opcionalno)</w:t>
      </w:r>
    </w:p>
    <w:p w:rsidR="0039479E" w:rsidRDefault="0039479E" w:rsidP="0039479E">
      <w:pPr>
        <w:pStyle w:val="Normal1"/>
        <w:jc w:val="both"/>
      </w:pPr>
      <w:r>
        <w:rPr>
          <w:rFonts w:ascii="Times New Roman" w:hAnsi="Times New Roman" w:cs="Times New Roman"/>
        </w:rPr>
        <w:t xml:space="preserve">U svrhu podržavanja otvorenog pristupa ocjenskim radovima trajno pohranjenim i objavljenim u javno dostupnom digitalnom repozitoriju ustanove </w:t>
      </w:r>
      <w:r>
        <w:rPr>
          <w:rFonts w:ascii="Times New Roman" w:hAnsi="Times New Roman" w:cs="Times New Roman"/>
          <w:color w:val="FF0000"/>
        </w:rPr>
        <w:t>&gt;naziv ustanove&lt;</w:t>
      </w:r>
      <w:r>
        <w:rPr>
          <w:rFonts w:ascii="Times New Roman" w:hAnsi="Times New Roman" w:cs="Times New Roman"/>
        </w:rPr>
        <w:t xml:space="preserve">, ovom izjavom dajem pravo iskorištavanja mog ocjenskog rada kao autorskog djela pod uvjetima </w:t>
      </w:r>
      <w:r>
        <w:rPr>
          <w:rFonts w:ascii="Times New Roman" w:hAnsi="Times New Roman" w:cs="Times New Roman"/>
          <w:i/>
          <w:iCs/>
        </w:rPr>
        <w:t>Creative Commons</w:t>
      </w:r>
      <w:r>
        <w:rPr>
          <w:rFonts w:ascii="Times New Roman" w:hAnsi="Times New Roman" w:cs="Times New Roman"/>
        </w:rPr>
        <w:t xml:space="preserve"> licencije:</w:t>
      </w:r>
    </w:p>
    <w:p w:rsidR="0039479E" w:rsidRDefault="0039479E" w:rsidP="0039479E">
      <w:pPr>
        <w:pStyle w:val="Normal1"/>
      </w:pPr>
      <w:r>
        <w:rPr>
          <w:rFonts w:ascii="Times New Roman" w:hAnsi="Times New Roman" w:cs="Times New Roman"/>
        </w:rPr>
        <w:t>1) CC BY (Imenovanje)</w:t>
      </w:r>
      <w:r>
        <w:rPr>
          <w:rFonts w:ascii="Times New Roman" w:hAnsi="Times New Roman" w:cs="Times New Roman"/>
        </w:rPr>
        <w:br/>
        <w:t>2) CC BY-SA (Imenovanje – Dijeli pod istim uvjetima)</w:t>
      </w:r>
      <w:r>
        <w:rPr>
          <w:rFonts w:ascii="Times New Roman" w:hAnsi="Times New Roman" w:cs="Times New Roman"/>
        </w:rPr>
        <w:br/>
        <w:t>3) CC BY-ND (Imenovanje – Bez prerada)</w:t>
      </w:r>
      <w:r>
        <w:rPr>
          <w:rFonts w:ascii="Times New Roman" w:hAnsi="Times New Roman" w:cs="Times New Roman"/>
        </w:rPr>
        <w:br/>
        <w:t>4) CC BY-NC (Imenovanje – Nekomercijalno)</w:t>
      </w:r>
      <w:r>
        <w:rPr>
          <w:rFonts w:ascii="Times New Roman" w:hAnsi="Times New Roman" w:cs="Times New Roman"/>
        </w:rPr>
        <w:br/>
        <w:t>5) CC BY-NC-SA (Imenovanje – Nekomercijalno – Dijeli pod istim uvjetima)</w:t>
      </w:r>
      <w:r>
        <w:rPr>
          <w:rFonts w:ascii="Times New Roman" w:hAnsi="Times New Roman" w:cs="Times New Roman"/>
        </w:rPr>
        <w:br/>
        <w:t>6) CC BY-NC-ND (Imenovanje – Nekomercijalno – Bez prerada)</w:t>
      </w:r>
    </w:p>
    <w:p w:rsidR="0039479E" w:rsidRPr="0039479E" w:rsidRDefault="0039479E" w:rsidP="0039479E">
      <w:pPr>
        <w:pStyle w:val="Normal1"/>
        <w:jc w:val="both"/>
        <w:rPr>
          <w:rFonts w:ascii="Times New Roman" w:hAnsi="Times New Roman" w:cs="Times New Roman"/>
        </w:rPr>
      </w:pPr>
      <w:r>
        <w:rPr>
          <w:rFonts w:ascii="Times New Roman" w:hAnsi="Times New Roman" w:cs="Times New Roman"/>
        </w:rPr>
        <w:t xml:space="preserve">Ovime potvrđujem da mi je prilikom potpisivanja ove izjave pravni tekst licencija bio dostupan te da sam upoznat s uvjetima pod kojim dajem pravo iskorištavanja navedenog djela. </w:t>
      </w:r>
    </w:p>
    <w:p w:rsidR="0039479E" w:rsidRDefault="0039479E" w:rsidP="0039479E">
      <w:pPr>
        <w:pStyle w:val="Normal1"/>
        <w:ind w:left="5670"/>
      </w:pPr>
      <w:r>
        <w:rPr>
          <w:rFonts w:ascii="Times New Roman" w:hAnsi="Times New Roman" w:cs="Times New Roman"/>
        </w:rPr>
        <w:t>___________________</w:t>
      </w:r>
    </w:p>
    <w:p w:rsidR="0039479E" w:rsidRDefault="0039479E" w:rsidP="0039479E">
      <w:pPr>
        <w:pStyle w:val="Normal1"/>
        <w:ind w:left="5040" w:firstLine="720"/>
      </w:pPr>
      <w:r>
        <w:rPr>
          <w:rFonts w:ascii="Times New Roman" w:hAnsi="Times New Roman" w:cs="Times New Roman"/>
        </w:rPr>
        <w:t>(vlastoručni potpis studenta)</w:t>
      </w:r>
      <w:r>
        <w:br w:type="page"/>
      </w:r>
    </w:p>
    <w:p w:rsidR="0039479E" w:rsidRPr="00DF28E6" w:rsidRDefault="0039479E" w:rsidP="0039479E">
      <w:pPr>
        <w:pStyle w:val="Heading1"/>
        <w:keepNext w:val="0"/>
        <w:keepLines w:val="0"/>
        <w:spacing w:before="40" w:after="0" w:line="240" w:lineRule="auto"/>
        <w:rPr>
          <w:rFonts w:ascii="Times New Roman" w:hAnsi="Times New Roman" w:cs="Times New Roman"/>
          <w:sz w:val="20"/>
          <w:szCs w:val="20"/>
        </w:rPr>
      </w:pPr>
      <w:bookmarkStart w:id="3" w:name="_m8ht1qf2vlj4" w:colFirst="0" w:colLast="0"/>
      <w:bookmarkEnd w:id="3"/>
      <w:r>
        <w:rPr>
          <w:rFonts w:ascii="Times New Roman" w:hAnsi="Times New Roman" w:cs="Times New Roman"/>
          <w:sz w:val="20"/>
          <w:szCs w:val="20"/>
        </w:rPr>
        <w:lastRenderedPageBreak/>
        <w:t xml:space="preserve">O </w:t>
      </w:r>
      <w:r>
        <w:rPr>
          <w:rFonts w:ascii="Times New Roman" w:hAnsi="Times New Roman" w:cs="Times New Roman"/>
          <w:i/>
          <w:iCs/>
          <w:sz w:val="20"/>
          <w:szCs w:val="20"/>
        </w:rPr>
        <w:t>Creative Commons</w:t>
      </w:r>
      <w:r>
        <w:rPr>
          <w:rFonts w:ascii="Times New Roman" w:hAnsi="Times New Roman" w:cs="Times New Roman"/>
          <w:sz w:val="20"/>
          <w:szCs w:val="20"/>
        </w:rPr>
        <w:t xml:space="preserve"> (CC) licencijama</w:t>
      </w:r>
    </w:p>
    <w:p w:rsidR="0039479E" w:rsidRDefault="0039479E" w:rsidP="0039479E">
      <w:pPr>
        <w:pStyle w:val="Normal1"/>
        <w:spacing w:before="40" w:after="0" w:line="240" w:lineRule="auto"/>
      </w:pPr>
      <w:r>
        <w:rPr>
          <w:rFonts w:ascii="Times New Roman" w:hAnsi="Times New Roman" w:cs="Times New Roman"/>
          <w:sz w:val="18"/>
          <w:szCs w:val="18"/>
        </w:rPr>
        <w:t>CC licencije pomažu autorima da zadrže svoja autorska i srodna prava, a drugima dopuste da umnožavaju, distribuiraju i na neke načine koriste njihova djela, barem u nekomercijalne svrhe. Svaka CC licencija također osigurava autorima da će ih se priznati i označiti kao autore djela. CC licencije pravovaljane su u čitavom svijetu.</w:t>
      </w:r>
    </w:p>
    <w:p w:rsidR="0039479E" w:rsidRDefault="0039479E" w:rsidP="0039479E">
      <w:pPr>
        <w:pStyle w:val="Normal1"/>
        <w:spacing w:before="40" w:after="0" w:line="240" w:lineRule="auto"/>
      </w:pPr>
      <w:r>
        <w:rPr>
          <w:rFonts w:ascii="Times New Roman" w:hAnsi="Times New Roman" w:cs="Times New Roman"/>
          <w:sz w:val="18"/>
          <w:szCs w:val="18"/>
        </w:rPr>
        <w:t xml:space="preserve">Prilikom odabira autor treba odgovoriti na nekoliko pitanja - prvo, želi li dopustiti korištenje djela u komercijalne svrhe ili ne, a zatim želi li dopustiti prerade ili ne? Ako davatelj licence odluči da dopušta prerade, može se također odučiti da od svatko tko koristi djelo, novonastalo djelo učini dostupnim pod istim licencnim uvjetima. </w:t>
      </w:r>
    </w:p>
    <w:p w:rsidR="0039479E" w:rsidRPr="00DF28E6" w:rsidRDefault="0039479E" w:rsidP="0039479E">
      <w:pPr>
        <w:pStyle w:val="Normal1"/>
        <w:spacing w:before="40" w:after="0" w:line="240" w:lineRule="auto"/>
        <w:rPr>
          <w:rFonts w:ascii="Times New Roman" w:hAnsi="Times New Roman" w:cs="Times New Roman"/>
          <w:sz w:val="18"/>
          <w:szCs w:val="18"/>
        </w:rPr>
      </w:pPr>
      <w:r>
        <w:rPr>
          <w:rFonts w:ascii="Times New Roman" w:hAnsi="Times New Roman" w:cs="Times New Roman"/>
          <w:sz w:val="18"/>
          <w:szCs w:val="18"/>
        </w:rPr>
        <w:t xml:space="preserve">CC licencije iziskuju od primatelja da traži dopuštenje za sve ostala korištenja djela koje su prema zakonu isključivo pravo autora, a koje licencija izrijekom ne dopušta. </w:t>
      </w:r>
    </w:p>
    <w:p w:rsidR="0039479E" w:rsidRPr="00DF28E6" w:rsidRDefault="0039479E" w:rsidP="0039479E">
      <w:pPr>
        <w:pStyle w:val="Heading2"/>
        <w:keepNext w:val="0"/>
        <w:keepLines w:val="0"/>
        <w:spacing w:before="40" w:after="0" w:line="240" w:lineRule="auto"/>
        <w:rPr>
          <w:rFonts w:ascii="Times New Roman" w:hAnsi="Times New Roman" w:cs="Times New Roman"/>
          <w:b/>
          <w:bCs/>
          <w:sz w:val="18"/>
          <w:szCs w:val="18"/>
        </w:rPr>
      </w:pPr>
      <w:bookmarkStart w:id="4" w:name="_207uv1t9k602" w:colFirst="0" w:colLast="0"/>
      <w:bookmarkEnd w:id="4"/>
    </w:p>
    <w:p w:rsidR="0039479E" w:rsidRDefault="0039479E" w:rsidP="0039479E">
      <w:pPr>
        <w:pStyle w:val="Heading2"/>
        <w:keepNext w:val="0"/>
        <w:keepLines w:val="0"/>
        <w:spacing w:before="40" w:after="0" w:line="240" w:lineRule="auto"/>
        <w:rPr>
          <w:rFonts w:ascii="Times New Roman" w:hAnsi="Times New Roman" w:cs="Times New Roman"/>
          <w:sz w:val="20"/>
          <w:szCs w:val="20"/>
        </w:rPr>
      </w:pPr>
      <w:bookmarkStart w:id="5" w:name="_nwdlul6nudhg" w:colFirst="0" w:colLast="0"/>
      <w:bookmarkEnd w:id="5"/>
      <w:r>
        <w:rPr>
          <w:rFonts w:ascii="Times New Roman" w:hAnsi="Times New Roman" w:cs="Times New Roman"/>
          <w:sz w:val="20"/>
          <w:szCs w:val="20"/>
        </w:rPr>
        <w:t>Licencije:</w:t>
      </w:r>
    </w:p>
    <w:p w:rsidR="0039479E" w:rsidRPr="00DF28E6" w:rsidRDefault="0039479E" w:rsidP="0039479E">
      <w:pPr>
        <w:pStyle w:val="Heading2"/>
        <w:keepNext w:val="0"/>
        <w:keepLines w:val="0"/>
        <w:spacing w:before="40" w:after="0" w:line="240" w:lineRule="auto"/>
        <w:rPr>
          <w:rFonts w:ascii="Times New Roman" w:hAnsi="Times New Roman" w:cs="Times New Roman"/>
          <w:sz w:val="20"/>
          <w:szCs w:val="20"/>
        </w:rPr>
      </w:pPr>
      <w:r>
        <w:rPr>
          <w:rFonts w:ascii="Times New Roman" w:hAnsi="Times New Roman" w:cs="Times New Roman"/>
          <w:sz w:val="20"/>
          <w:szCs w:val="20"/>
        </w:rPr>
        <w:br/>
      </w:r>
      <w:r>
        <w:rPr>
          <w:noProof/>
        </w:rPr>
        <w:drawing>
          <wp:inline distT="0" distB="0" distL="0" distR="0" wp14:anchorId="12471C64" wp14:editId="4D18D56F">
            <wp:extent cx="800100" cy="285750"/>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r>
        <w:rPr>
          <w:rFonts w:ascii="Times New Roman" w:hAnsi="Times New Roman" w:cs="Times New Roman"/>
          <w:sz w:val="20"/>
          <w:szCs w:val="20"/>
        </w:rPr>
        <w:t xml:space="preserve">  Imenovanje (CC BY)</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distribuiraju, mijenjaju i prerađuju Vaše djelo, čak i u komercijalne svrhe, dokle god Vas navode kao autora izvornog djela. To je najotvorenija CC licencija.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2">
        <w:r>
          <w:rPr>
            <w:rFonts w:ascii="Times New Roman" w:hAnsi="Times New Roman" w:cs="Times New Roman"/>
            <w:i/>
            <w:iCs/>
            <w:color w:val="1155CC"/>
            <w:sz w:val="16"/>
            <w:szCs w:val="16"/>
            <w:u w:val="single"/>
          </w:rPr>
          <w:t>https://creativecommons.org/licenses/by/4.0/deed.hr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r>
        <w:rPr>
          <w:rFonts w:ascii="Times New Roman" w:hAnsi="Times New Roman" w:cs="Times New Roman"/>
          <w:i/>
          <w:iCs/>
          <w:sz w:val="16"/>
          <w:szCs w:val="16"/>
        </w:rPr>
        <w:t xml:space="preserve"> </w:t>
      </w:r>
      <w:hyperlink r:id="rId13">
        <w:r>
          <w:rPr>
            <w:rFonts w:ascii="Times New Roman" w:hAnsi="Times New Roman" w:cs="Times New Roman"/>
            <w:i/>
            <w:iCs/>
            <w:color w:val="1155CC"/>
            <w:sz w:val="16"/>
            <w:szCs w:val="16"/>
            <w:u w:val="single"/>
          </w:rPr>
          <w:t>https://creativecommons.org/licenses/by/4.0/legalcode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rPr>
        <w:drawing>
          <wp:inline distT="0" distB="0" distL="0" distR="0" wp14:anchorId="4CC0EA80" wp14:editId="1FF10EE9">
            <wp:extent cx="809625" cy="285750"/>
            <wp:effectExtent l="0" t="0" r="0" b="0"/>
            <wp:docPr id="60"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Imenovanje-Dijeli pod istim uvjetima (CC BY-SA)</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čak i u komercijalne svrhe, dokle god Vas navode kao autora i licenciraju novonastala djela pod istim uvjetima (sve daljnje prerade će također dopuštati komercijalno korištenje).</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5">
        <w:r>
          <w:rPr>
            <w:rFonts w:ascii="Times New Roman" w:hAnsi="Times New Roman" w:cs="Times New Roman"/>
            <w:i/>
            <w:iCs/>
            <w:color w:val="1155CC"/>
            <w:sz w:val="16"/>
            <w:szCs w:val="16"/>
            <w:u w:val="single"/>
          </w:rPr>
          <w:t>https://creativecommons.org/licenses/by-sa/4.0/deed.hr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16">
        <w:r>
          <w:rPr>
            <w:rFonts w:ascii="Times New Roman" w:hAnsi="Times New Roman" w:cs="Times New Roman"/>
            <w:i/>
            <w:iCs/>
            <w:color w:val="1155CC"/>
            <w:sz w:val="16"/>
            <w:szCs w:val="16"/>
            <w:u w:val="single"/>
          </w:rPr>
          <w:t>https://creativecommons.org/licenses/by-sa/4.0/legalcode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rPr>
        <w:drawing>
          <wp:inline distT="0" distB="0" distL="0" distR="0" wp14:anchorId="7DD5D563" wp14:editId="0F682184">
            <wp:extent cx="857250" cy="295275"/>
            <wp:effectExtent l="0" t="0" r="0" b="0"/>
            <wp:docPr id="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Imenovanje-Bez prerada (CC BY-ND)</w:t>
      </w:r>
    </w:p>
    <w:p w:rsidR="0039479E" w:rsidRDefault="0039479E" w:rsidP="0039479E">
      <w:pPr>
        <w:pStyle w:val="Normal1"/>
        <w:spacing w:before="40" w:line="240" w:lineRule="auto"/>
      </w:pPr>
      <w:r>
        <w:rPr>
          <w:rFonts w:ascii="Times New Roman" w:hAnsi="Times New Roman" w:cs="Times New Roman"/>
          <w:sz w:val="18"/>
          <w:szCs w:val="18"/>
        </w:rPr>
        <w:t>Ova licencija dopušta redistribuiranje, komercijalno i nekomercijalno, dokle god se djelo distribuira cjelovito i u neizmijenjenom obliku, uz isticanje Vašeg autorstva.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8">
        <w:r>
          <w:rPr>
            <w:rFonts w:ascii="Times New Roman" w:hAnsi="Times New Roman" w:cs="Times New Roman"/>
            <w:i/>
            <w:iCs/>
            <w:color w:val="1155CC"/>
            <w:sz w:val="16"/>
            <w:szCs w:val="16"/>
            <w:u w:val="single"/>
          </w:rPr>
          <w:t>https://creativecommons.org/licenses/by-nd/4.0/deed.hr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19">
        <w:r>
          <w:rPr>
            <w:rFonts w:ascii="Times New Roman" w:hAnsi="Times New Roman" w:cs="Times New Roman"/>
            <w:i/>
            <w:iCs/>
            <w:color w:val="1155CC"/>
            <w:sz w:val="16"/>
            <w:szCs w:val="16"/>
            <w:u w:val="single"/>
          </w:rPr>
          <w:t>https://creativecommons.org/licenses/by-nd/4.0/legalcode</w:t>
        </w:r>
      </w:hyperlink>
      <w:r>
        <w:rPr>
          <w:rFonts w:ascii="Times New Roman" w:hAnsi="Times New Roman" w:cs="Times New Roman"/>
          <w:i/>
          <w:iCs/>
          <w:sz w:val="16"/>
          <w:szCs w:val="16"/>
        </w:rPr>
        <w:t xml:space="preserve"> </w:t>
      </w:r>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rPr>
        <w:drawing>
          <wp:inline distT="0" distB="0" distL="0" distR="0" wp14:anchorId="28DA83D2" wp14:editId="61FFD1F9">
            <wp:extent cx="857250" cy="295275"/>
            <wp:effectExtent l="0" t="0" r="0" b="0"/>
            <wp:docPr id="6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 (CC BY-NC)</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u nekomercijalne svrhe. Iako njihova nova djela bazirana na Vašem moraju Vas navesti kao autora i biti nekomercijalna, ona pritom ne moraju biti licencirana pod istim uvjetima.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21">
        <w:r>
          <w:rPr>
            <w:rFonts w:ascii="Times New Roman" w:hAnsi="Times New Roman" w:cs="Times New Roman"/>
            <w:i/>
            <w:iCs/>
            <w:color w:val="1155CC"/>
            <w:sz w:val="16"/>
            <w:szCs w:val="16"/>
            <w:u w:val="single"/>
          </w:rPr>
          <w:t>https://creativecommons.org/licenses/by-nc/4.0/deed.hr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2">
        <w:r>
          <w:rPr>
            <w:rFonts w:ascii="Times New Roman" w:hAnsi="Times New Roman" w:cs="Times New Roman"/>
            <w:i/>
            <w:iCs/>
            <w:color w:val="1155CC"/>
            <w:sz w:val="16"/>
            <w:szCs w:val="16"/>
            <w:u w:val="single"/>
          </w:rPr>
          <w:t>https://creativecommons.org/licenses/by-nc/4.0/legalcode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rPr>
        <w:drawing>
          <wp:inline distT="0" distB="0" distL="0" distR="0" wp14:anchorId="2E2730A0" wp14:editId="30812492">
            <wp:extent cx="847725" cy="295275"/>
            <wp:effectExtent l="0" t="0" r="0" b="0"/>
            <wp:docPr id="63"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Imenovanje-Nekomercijalno-Dijeli pod istim uvjetima (CC BY-NC-SA)</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u nekomercijalne svrhe, pod uvjetom da Vas navedu kao autora izvornog djela i licenciraju novonastala djela pod istim uvjetima.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24">
        <w:r>
          <w:rPr>
            <w:rFonts w:ascii="Times New Roman" w:hAnsi="Times New Roman" w:cs="Times New Roman"/>
            <w:i/>
            <w:iCs/>
            <w:color w:val="1155CC"/>
            <w:sz w:val="16"/>
            <w:szCs w:val="16"/>
            <w:u w:val="single"/>
          </w:rPr>
          <w:t>https://creativecommons.org/licenses/by-nc-sa/4.0/deed.hr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5">
        <w:r>
          <w:rPr>
            <w:rFonts w:ascii="Times New Roman" w:hAnsi="Times New Roman" w:cs="Times New Roman"/>
            <w:i/>
            <w:iCs/>
            <w:color w:val="1155CC"/>
            <w:sz w:val="16"/>
            <w:szCs w:val="16"/>
            <w:u w:val="single"/>
          </w:rPr>
          <w:t>https://creativecommons.org/licenses/by-nc-sa/4.0/legalcode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rPr>
        <w:drawing>
          <wp:inline distT="0" distB="0" distL="0" distR="0" wp14:anchorId="6564C296" wp14:editId="6589F49E">
            <wp:extent cx="876300" cy="304800"/>
            <wp:effectExtent l="0" t="0" r="0" b="0"/>
            <wp:docPr id="64"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Imenovanje-Nekomercijalno-Bez prerada (CC BY-NC-ND)</w:t>
      </w:r>
    </w:p>
    <w:p w:rsidR="0039479E" w:rsidRDefault="0039479E" w:rsidP="0039479E">
      <w:pPr>
        <w:pStyle w:val="Normal1"/>
        <w:spacing w:before="40" w:line="240" w:lineRule="auto"/>
      </w:pPr>
      <w:r>
        <w:rPr>
          <w:rFonts w:ascii="Times New Roman" w:hAnsi="Times New Roman" w:cs="Times New Roman"/>
          <w:sz w:val="18"/>
          <w:szCs w:val="18"/>
        </w:rPr>
        <w:t>Ovo je najrestriktivnija od CC licencija – dopušta drugima da preuzmu Vaše djelo i da ga dijele s drugima pod uvjetom da Vas navedu kao autora, ali ga ne smiju mijenjati ili koristiti u komercijalne svrhe.</w:t>
      </w:r>
    </w:p>
    <w:p w:rsidR="00EC7956" w:rsidRPr="00637B80" w:rsidRDefault="0039479E" w:rsidP="0039479E">
      <w:pPr>
        <w:widowControl w:val="0"/>
        <w:spacing w:before="40" w:after="200" w:line="240" w:lineRule="auto"/>
      </w:pPr>
      <w:r>
        <w:rPr>
          <w:rFonts w:ascii="Times New Roman" w:hAnsi="Times New Roman" w:cs="Times New Roman"/>
          <w:sz w:val="16"/>
          <w:szCs w:val="16"/>
        </w:rPr>
        <w:t xml:space="preserve">Sažetak licencije: </w:t>
      </w:r>
      <w:hyperlink r:id="rId27">
        <w:r>
          <w:rPr>
            <w:rFonts w:ascii="Times New Roman" w:hAnsi="Times New Roman" w:cs="Times New Roman"/>
            <w:i/>
            <w:iCs/>
            <w:color w:val="1155CC"/>
            <w:sz w:val="16"/>
            <w:szCs w:val="16"/>
            <w:u w:val="single"/>
          </w:rPr>
          <w:t>https://creativecommons.org/licenses/by-nc-nd/4.0/deed.hr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8">
        <w:r>
          <w:rPr>
            <w:rFonts w:ascii="Times New Roman" w:hAnsi="Times New Roman" w:cs="Times New Roman"/>
            <w:i/>
            <w:iCs/>
            <w:color w:val="1155CC"/>
            <w:sz w:val="16"/>
            <w:szCs w:val="16"/>
            <w:u w:val="single"/>
          </w:rPr>
          <w:t>https://creativecommons.org/licenses/by-nc-nd/4.0/legalcode</w:t>
        </w:r>
      </w:hyperlink>
    </w:p>
    <w:sectPr w:rsidR="00EC7956" w:rsidRPr="00637B80" w:rsidSect="00601AAA">
      <w:headerReference w:type="first" r:id="rId29"/>
      <w:footerReference w:type="first" r:id="rId30"/>
      <w:pgSz w:w="11906" w:h="16838"/>
      <w:pgMar w:top="1134" w:right="1411" w:bottom="1985" w:left="1411" w:header="0" w:footer="4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4A" w:rsidRDefault="0067494A">
      <w:pPr>
        <w:spacing w:line="240" w:lineRule="auto"/>
      </w:pPr>
      <w:r>
        <w:separator/>
      </w:r>
    </w:p>
  </w:endnote>
  <w:endnote w:type="continuationSeparator" w:id="0">
    <w:p w:rsidR="0067494A" w:rsidRDefault="00674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4A0E4A">
    <w:pPr>
      <w:widowControl w:val="0"/>
      <w:tabs>
        <w:tab w:val="left" w:pos="3945"/>
        <w:tab w:val="center" w:pos="4542"/>
      </w:tabs>
      <w:spacing w:after="720"/>
      <w:jc w:val="right"/>
    </w:pPr>
    <w:r>
      <w:rPr>
        <w:noProof/>
      </w:rPr>
      <w:drawing>
        <wp:anchor distT="0" distB="0" distL="114300" distR="114300" simplePos="0" relativeHeight="251658752" behindDoc="0" locked="0" layoutInCell="0" hidden="0" allowOverlap="1" wp14:anchorId="15714B45" wp14:editId="36614FB0">
          <wp:simplePos x="0" y="0"/>
          <wp:positionH relativeFrom="margin">
            <wp:align>left</wp:align>
          </wp:positionH>
          <wp:positionV relativeFrom="paragraph">
            <wp:posOffset>174329</wp:posOffset>
          </wp:positionV>
          <wp:extent cx="171450" cy="171450"/>
          <wp:effectExtent l="0" t="0" r="0" b="0"/>
          <wp:wrapNone/>
          <wp:docPr id="2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 cy="171450"/>
                  </a:xfrm>
                  <a:prstGeom prst="rect">
                    <a:avLst/>
                  </a:prstGeom>
                  <a:ln/>
                </pic:spPr>
              </pic:pic>
            </a:graphicData>
          </a:graphic>
        </wp:anchor>
      </w:drawing>
    </w:r>
    <w:r w:rsidR="0067494A">
      <w:pict>
        <v:rect id="_x0000_i1026" style="width:0;height:1.5pt" o:hralign="center" o:hrstd="t" o:hr="t" fillcolor="#a0a0a0" stroked="f"/>
      </w:pict>
    </w:r>
    <w:r w:rsidR="00591A89">
      <w:rPr>
        <w:rFonts w:ascii="Calibri" w:eastAsia="Calibri" w:hAnsi="Calibri" w:cs="Calibri"/>
      </w:rPr>
      <w:br/>
    </w:r>
    <w:r w:rsidR="00591A89">
      <w:rPr>
        <w:rFonts w:ascii="Calibri" w:eastAsia="Calibri" w:hAnsi="Calibri" w:cs="Calibri"/>
      </w:rPr>
      <w:tab/>
    </w:r>
    <w:r w:rsidR="00591A89">
      <w:rPr>
        <w:rFonts w:ascii="Calibri" w:eastAsia="Calibri" w:hAnsi="Calibri" w:cs="Calibri"/>
      </w:rPr>
      <w:tab/>
    </w:r>
    <w:r w:rsidR="00591A89" w:rsidRPr="00637B80">
      <w:rPr>
        <w:color w:val="808080" w:themeColor="background1" w:themeShade="80"/>
      </w:rPr>
      <w:fldChar w:fldCharType="begin"/>
    </w:r>
    <w:r w:rsidR="00591A89" w:rsidRPr="00637B80">
      <w:rPr>
        <w:color w:val="808080" w:themeColor="background1" w:themeShade="80"/>
      </w:rPr>
      <w:instrText>PAGE</w:instrText>
    </w:r>
    <w:r w:rsidR="00591A89" w:rsidRPr="00637B80">
      <w:rPr>
        <w:color w:val="808080" w:themeColor="background1" w:themeShade="80"/>
      </w:rPr>
      <w:fldChar w:fldCharType="separate"/>
    </w:r>
    <w:r w:rsidR="00601AAA">
      <w:rPr>
        <w:noProof/>
        <w:color w:val="808080" w:themeColor="background1" w:themeShade="80"/>
      </w:rPr>
      <w:t>3</w:t>
    </w:r>
    <w:r w:rsidR="00591A89" w:rsidRPr="00637B80">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67494A">
    <w:pPr>
      <w:widowControl w:val="0"/>
      <w:tabs>
        <w:tab w:val="center" w:pos="4536"/>
        <w:tab w:val="right" w:pos="9072"/>
      </w:tabs>
      <w:spacing w:after="720"/>
      <w:jc w:val="center"/>
    </w:pPr>
    <w:r>
      <w:pict>
        <v:rect id="_x0000_i1027" style="width:454.2pt;height:1.5pt" o:hralign="center" o:hrstd="t" o:hr="t" fillcolor="#a0a0a0" stroked="f"/>
      </w:pict>
    </w:r>
    <w:r w:rsidR="00591A89">
      <w:rPr>
        <w:rFonts w:ascii="Calibri" w:eastAsia="Calibri" w:hAnsi="Calibri" w:cs="Calibri"/>
      </w:rPr>
      <w:br/>
      <w:t>Digitalni akademski arhivi i repozitoriji, https://dabar.srce.hr/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1223"/>
      <w:docPartObj>
        <w:docPartGallery w:val="Page Numbers (Bottom of Page)"/>
        <w:docPartUnique/>
      </w:docPartObj>
    </w:sdtPr>
    <w:sdtEndPr/>
    <w:sdtContent>
      <w:p w:rsidR="004A0E4A" w:rsidRDefault="004A0E4A" w:rsidP="00020038">
        <w:pPr>
          <w:pStyle w:val="Footer"/>
          <w:jc w:val="right"/>
        </w:pPr>
        <w:r>
          <w:rPr>
            <w:noProof/>
          </w:rPr>
          <w:drawing>
            <wp:anchor distT="0" distB="0" distL="114300" distR="114300" simplePos="0" relativeHeight="251660800" behindDoc="0" locked="0" layoutInCell="0" hidden="0" allowOverlap="1" wp14:anchorId="32977526" wp14:editId="7775FC9B">
              <wp:simplePos x="0" y="0"/>
              <wp:positionH relativeFrom="margin">
                <wp:align>left</wp:align>
              </wp:positionH>
              <wp:positionV relativeFrom="paragraph">
                <wp:posOffset>181300</wp:posOffset>
              </wp:positionV>
              <wp:extent cx="171450" cy="171450"/>
              <wp:effectExtent l="0" t="0" r="0" b="0"/>
              <wp:wrapNone/>
              <wp:docPr id="4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 cy="171450"/>
                      </a:xfrm>
                      <a:prstGeom prst="rect">
                        <a:avLst/>
                      </a:prstGeom>
                      <a:ln/>
                    </pic:spPr>
                  </pic:pic>
                </a:graphicData>
              </a:graphic>
            </wp:anchor>
          </w:drawing>
        </w:r>
        <w:r w:rsidR="0067494A">
          <w:pict>
            <v:rect id="_x0000_i1030" style="width:0;height:1.5pt" o:hralign="center" o:hrstd="t" o:hr="t" fillcolor="#a0a0a0" stroked="f"/>
          </w:pict>
        </w:r>
        <w:r>
          <w:fldChar w:fldCharType="begin"/>
        </w:r>
        <w:r w:rsidRPr="00020038">
          <w:instrText>PAGE   \* MERGEFORMAT</w:instrText>
        </w:r>
        <w:r>
          <w:fldChar w:fldCharType="separate"/>
        </w:r>
        <w:r w:rsidR="00601AAA">
          <w:rPr>
            <w:noProof/>
          </w:rPr>
          <w:t>1</w:t>
        </w:r>
        <w:r>
          <w:fldChar w:fldCharType="end"/>
        </w:r>
      </w:p>
    </w:sdtContent>
  </w:sdt>
  <w:p w:rsidR="004A0E4A" w:rsidRDefault="004A0E4A">
    <w:pPr>
      <w:widowControl w:val="0"/>
      <w:tabs>
        <w:tab w:val="center" w:pos="4536"/>
        <w:tab w:val="right" w:pos="9072"/>
      </w:tabs>
      <w:spacing w:after="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4A" w:rsidRDefault="0067494A">
      <w:pPr>
        <w:spacing w:line="240" w:lineRule="auto"/>
      </w:pPr>
      <w:r>
        <w:separator/>
      </w:r>
    </w:p>
  </w:footnote>
  <w:footnote w:type="continuationSeparator" w:id="0">
    <w:p w:rsidR="0067494A" w:rsidRDefault="00674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EC7956">
    <w:pPr>
      <w:widowControl w:val="0"/>
      <w:tabs>
        <w:tab w:val="center" w:pos="4536"/>
        <w:tab w:val="right" w:pos="9072"/>
      </w:tabs>
      <w:spacing w:after="200"/>
      <w:jc w:val="right"/>
    </w:pPr>
  </w:p>
  <w:p w:rsidR="00637B80" w:rsidRPr="00637B80" w:rsidRDefault="00601AAA" w:rsidP="00637B80">
    <w:pPr>
      <w:tabs>
        <w:tab w:val="center" w:pos="4536"/>
        <w:tab w:val="right" w:pos="9072"/>
      </w:tabs>
      <w:jc w:val="right"/>
      <w:rPr>
        <w:color w:val="808080" w:themeColor="background1" w:themeShade="80"/>
        <w:sz w:val="20"/>
        <w:szCs w:val="20"/>
      </w:rPr>
    </w:pPr>
    <w:r>
      <w:rPr>
        <w:color w:val="808080" w:themeColor="background1" w:themeShade="80"/>
        <w:sz w:val="20"/>
        <w:szCs w:val="20"/>
      </w:rPr>
      <w:t>Prijedlog izjave o pohrani i objavi ocjenskog rada u repozitoriju u sustavu Dabar</w:t>
    </w:r>
  </w:p>
  <w:p w:rsidR="00EC7956" w:rsidRPr="00637B80" w:rsidRDefault="0067494A" w:rsidP="00637B80">
    <w:pPr>
      <w:tabs>
        <w:tab w:val="center" w:pos="4536"/>
        <w:tab w:val="right" w:pos="9072"/>
      </w:tabs>
      <w:jc w:val="right"/>
      <w:rPr>
        <w:color w:val="FF0000"/>
        <w:sz w:val="20"/>
        <w:szCs w:val="20"/>
      </w:rPr>
    </w:pPr>
    <w:r>
      <w:rPr>
        <w:color w:val="FF0000"/>
        <w:sz w:val="20"/>
        <w:szCs w:val="20"/>
      </w:rP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A" w:rsidRDefault="004A0E4A" w:rsidP="00020038">
    <w:pPr>
      <w:widowControl w:val="0"/>
      <w:tabs>
        <w:tab w:val="center" w:pos="4536"/>
        <w:tab w:val="right" w:pos="9072"/>
      </w:tabs>
      <w:spacing w:after="200" w:line="240" w:lineRule="auto"/>
      <w:jc w:val="right"/>
    </w:pPr>
  </w:p>
  <w:p w:rsidR="004A0E4A" w:rsidRPr="00637B80" w:rsidRDefault="0039479E" w:rsidP="00020038">
    <w:pPr>
      <w:tabs>
        <w:tab w:val="center" w:pos="4536"/>
        <w:tab w:val="right" w:pos="9072"/>
      </w:tabs>
      <w:spacing w:line="240" w:lineRule="auto"/>
      <w:jc w:val="right"/>
      <w:rPr>
        <w:color w:val="808080" w:themeColor="background1" w:themeShade="80"/>
        <w:sz w:val="20"/>
        <w:szCs w:val="20"/>
      </w:rPr>
    </w:pPr>
    <w:r>
      <w:rPr>
        <w:color w:val="808080" w:themeColor="background1" w:themeShade="80"/>
        <w:sz w:val="20"/>
        <w:szCs w:val="20"/>
      </w:rPr>
      <w:t>Prijedlog izjave o pohrani i objavi ocjenskog rada u repozitoriju u sustavu Dabar</w:t>
    </w:r>
  </w:p>
  <w:p w:rsidR="004A0E4A" w:rsidRPr="004A0E4A" w:rsidRDefault="0067494A" w:rsidP="00020038">
    <w:pPr>
      <w:pStyle w:val="Header"/>
    </w:pPr>
    <w:r>
      <w:rPr>
        <w:color w:val="FF0000"/>
        <w:sz w:val="20"/>
        <w:szCs w:val="20"/>
      </w:rPr>
      <w:pict>
        <v:rect id="_x0000_i1029"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56"/>
    <w:rsid w:val="00020038"/>
    <w:rsid w:val="000F44BF"/>
    <w:rsid w:val="001E0F25"/>
    <w:rsid w:val="002556AC"/>
    <w:rsid w:val="0039479E"/>
    <w:rsid w:val="004A0E4A"/>
    <w:rsid w:val="004C77E2"/>
    <w:rsid w:val="00591A89"/>
    <w:rsid w:val="00601AAA"/>
    <w:rsid w:val="00637B80"/>
    <w:rsid w:val="0067494A"/>
    <w:rsid w:val="00C5178A"/>
    <w:rsid w:val="00EC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0AAF"/>
  <w15:docId w15:val="{BF75F727-A9B8-4183-A4A1-6C2FD1CC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637B80"/>
    <w:pPr>
      <w:tabs>
        <w:tab w:val="center" w:pos="4536"/>
        <w:tab w:val="right" w:pos="9072"/>
      </w:tabs>
      <w:spacing w:line="240" w:lineRule="auto"/>
    </w:pPr>
  </w:style>
  <w:style w:type="character" w:customStyle="1" w:styleId="HeaderChar">
    <w:name w:val="Header Char"/>
    <w:basedOn w:val="DefaultParagraphFont"/>
    <w:link w:val="Header"/>
    <w:uiPriority w:val="99"/>
    <w:rsid w:val="00637B80"/>
  </w:style>
  <w:style w:type="paragraph" w:styleId="Footer">
    <w:name w:val="footer"/>
    <w:basedOn w:val="Normal"/>
    <w:link w:val="FooterChar"/>
    <w:uiPriority w:val="99"/>
    <w:unhideWhenUsed/>
    <w:rsid w:val="00637B80"/>
    <w:pPr>
      <w:tabs>
        <w:tab w:val="center" w:pos="4536"/>
        <w:tab w:val="right" w:pos="9072"/>
      </w:tabs>
      <w:spacing w:line="240" w:lineRule="auto"/>
    </w:pPr>
  </w:style>
  <w:style w:type="character" w:customStyle="1" w:styleId="FooterChar">
    <w:name w:val="Footer Char"/>
    <w:basedOn w:val="DefaultParagraphFont"/>
    <w:link w:val="Footer"/>
    <w:uiPriority w:val="99"/>
    <w:rsid w:val="00637B80"/>
  </w:style>
  <w:style w:type="paragraph" w:customStyle="1" w:styleId="Normal1">
    <w:name w:val="Normal1"/>
    <w:uiPriority w:val="99"/>
    <w:rsid w:val="001E0F25"/>
    <w:pPr>
      <w:spacing w:after="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eativecommons.org/licenses/by/4.0/legalcode" TargetMode="External"/><Relationship Id="rId18" Type="http://schemas.openxmlformats.org/officeDocument/2006/relationships/hyperlink" Target="https://creativecommons.org/licenses/by-nd/4.0/deed.hr"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creativecommons.org/licenses/by-nc/4.0/deed.hr" TargetMode="External"/><Relationship Id="rId7" Type="http://schemas.openxmlformats.org/officeDocument/2006/relationships/header" Target="header1.xml"/><Relationship Id="rId12" Type="http://schemas.openxmlformats.org/officeDocument/2006/relationships/hyperlink" Target="https://creativecommons.org/licenses/by/4.0/deed.hr" TargetMode="External"/><Relationship Id="rId17" Type="http://schemas.openxmlformats.org/officeDocument/2006/relationships/image" Target="media/image5.png"/><Relationship Id="rId25" Type="http://schemas.openxmlformats.org/officeDocument/2006/relationships/hyperlink" Target="https://creativecommons.org/licenses/by-nc-sa/4.0/legalcode" TargetMode="External"/><Relationship Id="rId2" Type="http://schemas.openxmlformats.org/officeDocument/2006/relationships/settings" Target="settings.xml"/><Relationship Id="rId16" Type="http://schemas.openxmlformats.org/officeDocument/2006/relationships/hyperlink" Target="https://creativecommons.org/licenses/by-sa/4.0/legalcode"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reativecommons.org/licenses/by-nc-sa/4.0/deed.hr"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reativecommons.org/licenses/by-sa/4.0/deed.hr" TargetMode="External"/><Relationship Id="rId23" Type="http://schemas.openxmlformats.org/officeDocument/2006/relationships/image" Target="media/image7.png"/><Relationship Id="rId28" Type="http://schemas.openxmlformats.org/officeDocument/2006/relationships/hyperlink" Target="https://creativecommons.org/licenses/by-nc-nd/4.0/legalcode" TargetMode="External"/><Relationship Id="rId10" Type="http://schemas.openxmlformats.org/officeDocument/2006/relationships/hyperlink" Target="https://dabar.srce.hr/autorska-prava" TargetMode="External"/><Relationship Id="rId19" Type="http://schemas.openxmlformats.org/officeDocument/2006/relationships/hyperlink" Target="https://creativecommons.org/licenses/by-nd/4.0/legalcode"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creativecommons.org/licenses/by-nc/4.0/legalcode" TargetMode="External"/><Relationship Id="rId27" Type="http://schemas.openxmlformats.org/officeDocument/2006/relationships/hyperlink" Target="https://creativecommons.org/licenses/by-nc-nd/4.0/deed.hr"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Jertec</dc:creator>
  <cp:lastModifiedBy>Ljiljana Jertec</cp:lastModifiedBy>
  <cp:revision>2</cp:revision>
  <dcterms:created xsi:type="dcterms:W3CDTF">2017-02-16T14:03:00Z</dcterms:created>
  <dcterms:modified xsi:type="dcterms:W3CDTF">2017-02-16T14:03:00Z</dcterms:modified>
</cp:coreProperties>
</file>